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2FF1" w14:textId="1A586A83" w:rsidR="00EB7821" w:rsidRDefault="00603D17" w:rsidP="00603D17">
      <w:pPr>
        <w:pStyle w:val="Heading1"/>
        <w:rPr>
          <w:lang w:val="en-AU"/>
        </w:rPr>
      </w:pPr>
      <w:r>
        <w:rPr>
          <w:noProof/>
          <w:lang w:val="en-AU"/>
        </w:rPr>
        <mc:AlternateContent>
          <mc:Choice Requires="wps">
            <w:drawing>
              <wp:anchor distT="0" distB="144145" distL="114300" distR="114300" simplePos="0" relativeHeight="251659264" behindDoc="0" locked="0" layoutInCell="1" allowOverlap="1" wp14:anchorId="5FEF745A" wp14:editId="5C8EB436">
                <wp:simplePos x="0" y="0"/>
                <wp:positionH relativeFrom="column">
                  <wp:posOffset>0</wp:posOffset>
                </wp:positionH>
                <wp:positionV relativeFrom="paragraph">
                  <wp:posOffset>791845</wp:posOffset>
                </wp:positionV>
                <wp:extent cx="6120000" cy="835200"/>
                <wp:effectExtent l="0" t="0" r="1905" b="3175"/>
                <wp:wrapTopAndBottom/>
                <wp:docPr id="27817861" name="Rectangle 1"/>
                <wp:cNvGraphicFramePr/>
                <a:graphic xmlns:a="http://schemas.openxmlformats.org/drawingml/2006/main">
                  <a:graphicData uri="http://schemas.microsoft.com/office/word/2010/wordprocessingShape">
                    <wps:wsp>
                      <wps:cNvSpPr/>
                      <wps:spPr>
                        <a:xfrm>
                          <a:off x="0" y="0"/>
                          <a:ext cx="6120000" cy="8352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05CB27" w14:textId="77777777" w:rsidR="00603D17" w:rsidRPr="00603D17" w:rsidRDefault="00603D17" w:rsidP="00603D17">
                            <w:pPr>
                              <w:rPr>
                                <w:b/>
                                <w:bCs/>
                                <w:color w:val="000000" w:themeColor="text1"/>
                                <w:lang w:val="en-AU"/>
                              </w:rPr>
                            </w:pPr>
                            <w:r w:rsidRPr="00603D17">
                              <w:rPr>
                                <w:b/>
                                <w:bCs/>
                                <w:color w:val="000000" w:themeColor="text1"/>
                                <w:lang w:val="en-AU"/>
                              </w:rPr>
                              <w:t>Instructions</w:t>
                            </w:r>
                          </w:p>
                          <w:p w14:paraId="5AE46456" w14:textId="5544B29F" w:rsidR="00603D17" w:rsidRPr="00603D17" w:rsidRDefault="00603D17" w:rsidP="00603D17">
                            <w:pPr>
                              <w:rPr>
                                <w:color w:val="000000" w:themeColor="text1"/>
                                <w:lang w:val="en-AU"/>
                              </w:rPr>
                            </w:pPr>
                            <w:r w:rsidRPr="00603D17">
                              <w:rPr>
                                <w:color w:val="000000" w:themeColor="text1"/>
                                <w:lang w:val="en-AU"/>
                              </w:rPr>
                              <w:t xml:space="preserve">Replace the </w:t>
                            </w:r>
                            <w:r w:rsidR="0094706E" w:rsidRPr="00603D17">
                              <w:rPr>
                                <w:i/>
                                <w:iCs/>
                                <w:color w:val="000000" w:themeColor="text1"/>
                                <w:lang w:val="en-AU"/>
                              </w:rPr>
                              <w:t>itali</w:t>
                            </w:r>
                            <w:r w:rsidR="0094706E">
                              <w:rPr>
                                <w:i/>
                                <w:iCs/>
                                <w:color w:val="000000" w:themeColor="text1"/>
                                <w:lang w:val="en-AU"/>
                              </w:rPr>
                              <w:t>cised</w:t>
                            </w:r>
                            <w:r w:rsidRPr="00603D17">
                              <w:rPr>
                                <w:i/>
                                <w:iCs/>
                                <w:color w:val="000000" w:themeColor="text1"/>
                                <w:lang w:val="en-AU"/>
                              </w:rPr>
                              <w:t xml:space="preserve"> example text</w:t>
                            </w:r>
                            <w:r w:rsidRPr="00603D17">
                              <w:rPr>
                                <w:color w:val="000000" w:themeColor="text1"/>
                                <w:lang w:val="en-AU"/>
                              </w:rPr>
                              <w:t xml:space="preserve"> in this Word document with information specific to your health service’s integration of the DI.</w:t>
                            </w:r>
                            <w:r w:rsidR="00C17355">
                              <w:rPr>
                                <w:color w:val="000000" w:themeColor="text1"/>
                                <w:lang w:val="en-AU"/>
                              </w:rPr>
                              <w:t xml:space="preserve"> </w:t>
                            </w:r>
                          </w:p>
                        </w:txbxContent>
                      </wps:txbx>
                      <wps:bodyPr rot="0" spcFirstLastPara="0" vertOverflow="overflow" horzOverflow="overflow" vert="horz" wrap="square" lIns="144000" tIns="108000" rIns="144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EF745A" id="Rectangle 1" o:spid="_x0000_s1026" style="position:absolute;margin-left:0;margin-top:62.35pt;width:481.9pt;height:65.75pt;z-index:251659264;visibility:visible;mso-wrap-style:square;mso-width-percent:0;mso-height-percent:0;mso-wrap-distance-left:9pt;mso-wrap-distance-top:0;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" fillcolor="#e8e8e8 [3214]" stroked="f" strokeweight="1pt">
                <v:textbox style="mso-fit-shape-to-text:t" inset="4mm,3mm,4mm,1mm">
                  <w:txbxContent>
                    <w:p w14:paraId="5C05CB27" w14:textId="77777777" w:rsidR="00603D17" w:rsidRPr="00603D17" w:rsidRDefault="00603D17" w:rsidP="00603D17">
                      <w:pPr>
                        <w:rPr>
                          <w:b/>
                          <w:bCs/>
                          <w:color w:val="000000" w:themeColor="text1"/>
                          <w:lang w:val="en-AU"/>
                        </w:rPr>
                      </w:pPr>
                      <w:r w:rsidRPr="00603D17">
                        <w:rPr>
                          <w:b/>
                          <w:bCs/>
                          <w:color w:val="000000" w:themeColor="text1"/>
                          <w:lang w:val="en-AU"/>
                        </w:rPr>
                        <w:t>Instructions</w:t>
                      </w:r>
                    </w:p>
                    <w:p w14:paraId="5AE46456" w14:textId="5544B29F" w:rsidR="00603D17" w:rsidRPr="00603D17" w:rsidRDefault="00603D17" w:rsidP="00603D17">
                      <w:pPr>
                        <w:rPr>
                          <w:color w:val="000000" w:themeColor="text1"/>
                          <w:lang w:val="en-AU"/>
                        </w:rPr>
                      </w:pPr>
                      <w:r w:rsidRPr="00603D17">
                        <w:rPr>
                          <w:color w:val="000000" w:themeColor="text1"/>
                          <w:lang w:val="en-AU"/>
                        </w:rPr>
                        <w:t xml:space="preserve">Replace the </w:t>
                      </w:r>
                      <w:r w:rsidR="0094706E" w:rsidRPr="00603D17">
                        <w:rPr>
                          <w:i/>
                          <w:iCs/>
                          <w:color w:val="000000" w:themeColor="text1"/>
                          <w:lang w:val="en-AU"/>
                        </w:rPr>
                        <w:t>itali</w:t>
                      </w:r>
                      <w:r w:rsidR="0094706E">
                        <w:rPr>
                          <w:i/>
                          <w:iCs/>
                          <w:color w:val="000000" w:themeColor="text1"/>
                          <w:lang w:val="en-AU"/>
                        </w:rPr>
                        <w:t>cised</w:t>
                      </w:r>
                      <w:r w:rsidRPr="00603D17">
                        <w:rPr>
                          <w:i/>
                          <w:iCs/>
                          <w:color w:val="000000" w:themeColor="text1"/>
                          <w:lang w:val="en-AU"/>
                        </w:rPr>
                        <w:t xml:space="preserve"> example text</w:t>
                      </w:r>
                      <w:r w:rsidRPr="00603D17">
                        <w:rPr>
                          <w:color w:val="000000" w:themeColor="text1"/>
                          <w:lang w:val="en-AU"/>
                        </w:rPr>
                        <w:t xml:space="preserve"> in this Word document with information specific to your health service’s integration of the DI.</w:t>
                      </w:r>
                      <w:r w:rsidR="00C17355">
                        <w:rPr>
                          <w:color w:val="000000" w:themeColor="text1"/>
                          <w:lang w:val="en-AU"/>
                        </w:rPr>
                        <w:t xml:space="preserve"> </w:t>
                      </w:r>
                    </w:p>
                  </w:txbxContent>
                </v:textbox>
                <w10:wrap type="topAndBottom"/>
              </v:rect>
            </w:pict>
          </mc:Fallback>
        </mc:AlternateContent>
      </w:r>
      <w:r>
        <w:rPr>
          <w:lang w:val="en-AU"/>
        </w:rPr>
        <w:t>The DI at your health service</w:t>
      </w:r>
    </w:p>
    <w:p w14:paraId="491A8A89" w14:textId="77777777" w:rsidR="00603D17" w:rsidRPr="006157C2" w:rsidRDefault="00603D17" w:rsidP="006157C2">
      <w:pPr>
        <w:pStyle w:val="Summarytexthighlights12pt"/>
      </w:pPr>
      <w:r w:rsidRPr="006157C2">
        <w:t>Health Services are required to have a Disability Action Plan to guide staff towards more inclusive healthcare delivery.</w:t>
      </w:r>
    </w:p>
    <w:p w14:paraId="4A4248BB" w14:textId="2C00E44C" w:rsidR="00603D17" w:rsidRDefault="00603D17" w:rsidP="00603D17">
      <w:pPr>
        <w:rPr>
          <w:b/>
          <w:bCs/>
          <w:lang w:val="en-AU"/>
        </w:rPr>
      </w:pPr>
      <w:r>
        <w:rPr>
          <w:noProof/>
          <w:lang w:val="en-AU"/>
        </w:rPr>
        <mc:AlternateContent>
          <mc:Choice Requires="wps">
            <w:drawing>
              <wp:anchor distT="0" distB="144145" distL="114300" distR="114300" simplePos="0" relativeHeight="251661312" behindDoc="0" locked="0" layoutInCell="1" allowOverlap="1" wp14:anchorId="6F83AC98" wp14:editId="4BAAFF45">
                <wp:simplePos x="0" y="0"/>
                <wp:positionH relativeFrom="column">
                  <wp:posOffset>-5521</wp:posOffset>
                </wp:positionH>
                <wp:positionV relativeFrom="page">
                  <wp:posOffset>3215005</wp:posOffset>
                </wp:positionV>
                <wp:extent cx="6120000" cy="406800"/>
                <wp:effectExtent l="0" t="0" r="1905" b="0"/>
                <wp:wrapTopAndBottom/>
                <wp:docPr id="616012648" name="Rectangle 1"/>
                <wp:cNvGraphicFramePr/>
                <a:graphic xmlns:a="http://schemas.openxmlformats.org/drawingml/2006/main">
                  <a:graphicData uri="http://schemas.microsoft.com/office/word/2010/wordprocessingShape">
                    <wps:wsp>
                      <wps:cNvSpPr/>
                      <wps:spPr>
                        <a:xfrm>
                          <a:off x="0" y="0"/>
                          <a:ext cx="6120000" cy="406800"/>
                        </a:xfrm>
                        <a:prstGeom prst="rect">
                          <a:avLst/>
                        </a:prstGeom>
                        <a:solidFill>
                          <a:srgbClr val="E7DEE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0552A9" w14:textId="6BA4510F" w:rsidR="00603D17" w:rsidRPr="00603D17" w:rsidRDefault="00603D17" w:rsidP="00603D17">
                            <w:pPr>
                              <w:rPr>
                                <w:color w:val="000000" w:themeColor="text1"/>
                                <w:lang w:val="en-AU"/>
                              </w:rPr>
                            </w:pPr>
                            <w:r w:rsidRPr="00603D17">
                              <w:rPr>
                                <w:color w:val="000000" w:themeColor="text1"/>
                                <w:lang w:val="en-AU"/>
                              </w:rPr>
                              <w:t xml:space="preserve">Insert link to Disability Action Plan [e.g. </w:t>
                            </w:r>
                            <w:hyperlink r:id="rId5" w:history="1">
                              <w:r w:rsidRPr="006157C2">
                                <w:rPr>
                                  <w:rStyle w:val="Hyperlink"/>
                                  <w:i/>
                                  <w:iCs/>
                                  <w:lang w:val="en-AU"/>
                                </w:rPr>
                                <w:t>The Royal Women’s Hospital Disability Action Plan</w:t>
                              </w:r>
                            </w:hyperlink>
                            <w:r w:rsidRPr="00603D17">
                              <w:rPr>
                                <w:color w:val="000000" w:themeColor="text1"/>
                                <w:lang w:val="en-AU"/>
                              </w:rPr>
                              <w:t>]</w:t>
                            </w:r>
                          </w:p>
                        </w:txbxContent>
                      </wps:txbx>
                      <wps:bodyPr rot="0" spcFirstLastPara="0" vertOverflow="overflow" horzOverflow="overflow" vert="horz" wrap="square" lIns="144000" tIns="108000" rIns="144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83AC98" id="_x0000_s1027" style="position:absolute;margin-left:-.45pt;margin-top:253.15pt;width:481.9pt;height:32.05pt;z-index:251661312;visibility:visible;mso-wrap-style:square;mso-width-percent:0;mso-height-percent:0;mso-wrap-distance-left:9pt;mso-wrap-distance-top:0;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" fillcolor="#e7deed" stroked="f" strokeweight="1pt">
                <v:textbox style="mso-fit-shape-to-text:t" inset="4mm,3mm,4mm,1mm">
                  <w:txbxContent>
                    <w:p w14:paraId="060552A9" w14:textId="6BA4510F" w:rsidR="00603D17" w:rsidRPr="00603D17" w:rsidRDefault="00603D17" w:rsidP="00603D17">
                      <w:pPr>
                        <w:rPr>
                          <w:color w:val="000000" w:themeColor="text1"/>
                          <w:lang w:val="en-AU"/>
                        </w:rPr>
                      </w:pPr>
                      <w:r w:rsidRPr="00603D17">
                        <w:rPr>
                          <w:color w:val="000000" w:themeColor="text1"/>
                          <w:lang w:val="en-AU"/>
                        </w:rPr>
                        <w:t xml:space="preserve">Insert link to Disability Action Plan [e.g. </w:t>
                      </w:r>
                      <w:hyperlink r:id="rId6" w:history="1">
                        <w:r w:rsidRPr="006157C2">
                          <w:rPr>
                            <w:rStyle w:val="Hyperlink"/>
                            <w:i/>
                            <w:iCs/>
                            <w:lang w:val="en-AU"/>
                          </w:rPr>
                          <w:t>The Royal Women’s Hospital Disability Action Plan</w:t>
                        </w:r>
                      </w:hyperlink>
                      <w:r w:rsidRPr="00603D17">
                        <w:rPr>
                          <w:color w:val="000000" w:themeColor="text1"/>
                          <w:lang w:val="en-AU"/>
                        </w:rPr>
                        <w:t>]</w:t>
                      </w:r>
                    </w:p>
                  </w:txbxContent>
                </v:textbox>
                <w10:wrap type="topAndBottom" anchory="page"/>
              </v:rect>
            </w:pict>
          </mc:Fallback>
        </mc:AlternateContent>
      </w:r>
      <w:r w:rsidRPr="00603D17">
        <w:rPr>
          <w:b/>
          <w:bCs/>
          <w:lang w:val="en-AU"/>
        </w:rPr>
        <w:t>Our Disability Action Plan can be found here:</w:t>
      </w:r>
    </w:p>
    <w:p w14:paraId="1FCA0A91" w14:textId="77777777" w:rsidR="006157C2" w:rsidRPr="006157C2" w:rsidRDefault="006157C2" w:rsidP="006157C2">
      <w:pPr>
        <w:pStyle w:val="Heading2"/>
        <w:rPr>
          <w:lang w:val="en-AU"/>
        </w:rPr>
      </w:pPr>
      <w:r w:rsidRPr="006157C2">
        <w:rPr>
          <w:lang w:val="en-AU"/>
        </w:rPr>
        <w:t xml:space="preserve">The DI Implementation – who, when and how? </w:t>
      </w:r>
    </w:p>
    <w:p w14:paraId="5AA4D696" w14:textId="250419D2" w:rsidR="00603D17" w:rsidRDefault="006157C2" w:rsidP="006157C2">
      <w:pPr>
        <w:rPr>
          <w:lang w:val="en-AU"/>
        </w:rPr>
      </w:pPr>
      <w:r w:rsidRPr="006157C2">
        <w:rPr>
          <w:lang w:val="en-AU"/>
        </w:rPr>
        <w:t>The following table outlines who can complete the DI, along with when and how the DI should be completed at your health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170" w:type="dxa"/>
        </w:tblCellMar>
        <w:tblLook w:val="04A0" w:firstRow="1" w:lastRow="0" w:firstColumn="1" w:lastColumn="0" w:noHBand="0" w:noVBand="1"/>
      </w:tblPr>
      <w:tblGrid>
        <w:gridCol w:w="3207"/>
        <w:gridCol w:w="3207"/>
        <w:gridCol w:w="3208"/>
      </w:tblGrid>
      <w:tr w:rsidR="006157C2" w:rsidRPr="006157C2" w14:paraId="21414F4F" w14:textId="77777777" w:rsidTr="006157C2">
        <w:tc>
          <w:tcPr>
            <w:tcW w:w="3207" w:type="dxa"/>
            <w:shd w:val="clear" w:color="auto" w:fill="5D2881"/>
            <w:tcMar>
              <w:left w:w="113" w:type="dxa"/>
            </w:tcMar>
          </w:tcPr>
          <w:p w14:paraId="1578B786" w14:textId="4DCA086D" w:rsidR="006157C2" w:rsidRPr="006157C2" w:rsidRDefault="006157C2" w:rsidP="006157C2">
            <w:pPr>
              <w:pStyle w:val="NoSpacing"/>
              <w:rPr>
                <w:b/>
                <w:bCs/>
                <w:color w:val="FFFFFF" w:themeColor="background1"/>
              </w:rPr>
            </w:pPr>
            <w:r w:rsidRPr="006157C2">
              <w:rPr>
                <w:b/>
                <w:bCs/>
                <w:color w:val="FFFFFF" w:themeColor="background1"/>
              </w:rPr>
              <w:t>Who?</w:t>
            </w:r>
          </w:p>
        </w:tc>
        <w:tc>
          <w:tcPr>
            <w:tcW w:w="3207" w:type="dxa"/>
            <w:shd w:val="clear" w:color="auto" w:fill="CE3431"/>
            <w:tcMar>
              <w:left w:w="113" w:type="dxa"/>
            </w:tcMar>
          </w:tcPr>
          <w:p w14:paraId="53253AEA" w14:textId="5AB214F6" w:rsidR="006157C2" w:rsidRPr="006157C2" w:rsidRDefault="006157C2" w:rsidP="006157C2">
            <w:pPr>
              <w:pStyle w:val="NoSpacing"/>
              <w:rPr>
                <w:b/>
                <w:bCs/>
                <w:color w:val="FFFFFF" w:themeColor="background1"/>
              </w:rPr>
            </w:pPr>
            <w:r w:rsidRPr="006157C2">
              <w:rPr>
                <w:b/>
                <w:bCs/>
                <w:color w:val="FFFFFF" w:themeColor="background1"/>
              </w:rPr>
              <w:t>Who?</w:t>
            </w:r>
          </w:p>
        </w:tc>
        <w:tc>
          <w:tcPr>
            <w:tcW w:w="3208" w:type="dxa"/>
            <w:shd w:val="clear" w:color="auto" w:fill="19286C"/>
            <w:tcMar>
              <w:left w:w="113" w:type="dxa"/>
            </w:tcMar>
          </w:tcPr>
          <w:p w14:paraId="5651F56E" w14:textId="7CDB19A0" w:rsidR="006157C2" w:rsidRPr="006157C2" w:rsidRDefault="006157C2" w:rsidP="006157C2">
            <w:pPr>
              <w:pStyle w:val="NoSpacing"/>
              <w:rPr>
                <w:b/>
                <w:bCs/>
                <w:color w:val="FFFFFF" w:themeColor="background1"/>
              </w:rPr>
            </w:pPr>
            <w:r w:rsidRPr="006157C2">
              <w:rPr>
                <w:b/>
                <w:bCs/>
                <w:color w:val="FFFFFF" w:themeColor="background1"/>
              </w:rPr>
              <w:t>Who?</w:t>
            </w:r>
          </w:p>
        </w:tc>
      </w:tr>
      <w:tr w:rsidR="006157C2" w:rsidRPr="006157C2" w14:paraId="71E48629" w14:textId="77777777" w:rsidTr="006157C2">
        <w:tc>
          <w:tcPr>
            <w:tcW w:w="3207" w:type="dxa"/>
            <w:tcBorders>
              <w:bottom w:val="single" w:sz="4" w:space="0" w:color="19286C"/>
            </w:tcBorders>
          </w:tcPr>
          <w:p w14:paraId="618C5513" w14:textId="5DF40BE5" w:rsidR="006157C2" w:rsidRPr="006157C2" w:rsidRDefault="006157C2" w:rsidP="006157C2">
            <w:pPr>
              <w:pStyle w:val="NoSpacing"/>
              <w:rPr>
                <w:i/>
                <w:iCs/>
              </w:rPr>
            </w:pPr>
            <w:r w:rsidRPr="006157C2">
              <w:rPr>
                <w:i/>
                <w:iCs/>
              </w:rPr>
              <w:t>e.g. Nursing staff on admitting ward</w:t>
            </w:r>
          </w:p>
        </w:tc>
        <w:tc>
          <w:tcPr>
            <w:tcW w:w="3207" w:type="dxa"/>
            <w:tcBorders>
              <w:bottom w:val="single" w:sz="4" w:space="0" w:color="19286C"/>
            </w:tcBorders>
          </w:tcPr>
          <w:p w14:paraId="5FA8AFC3" w14:textId="11715243" w:rsidR="006157C2" w:rsidRPr="006157C2" w:rsidRDefault="006157C2" w:rsidP="006157C2">
            <w:pPr>
              <w:pStyle w:val="NoSpacing"/>
              <w:rPr>
                <w:i/>
                <w:iCs/>
              </w:rPr>
            </w:pPr>
            <w:r w:rsidRPr="006157C2">
              <w:rPr>
                <w:i/>
                <w:iCs/>
              </w:rPr>
              <w:t xml:space="preserve">e.g. </w:t>
            </w:r>
            <w:proofErr w:type="gramStart"/>
            <w:r w:rsidRPr="006157C2">
              <w:rPr>
                <w:i/>
                <w:iCs/>
              </w:rPr>
              <w:t>New</w:t>
            </w:r>
            <w:proofErr w:type="gramEnd"/>
            <w:r w:rsidRPr="006157C2">
              <w:rPr>
                <w:i/>
                <w:iCs/>
              </w:rPr>
              <w:t xml:space="preserve"> patient admission – bedside</w:t>
            </w:r>
          </w:p>
        </w:tc>
        <w:tc>
          <w:tcPr>
            <w:tcW w:w="3208" w:type="dxa"/>
            <w:tcBorders>
              <w:bottom w:val="single" w:sz="4" w:space="0" w:color="19286C"/>
            </w:tcBorders>
          </w:tcPr>
          <w:p w14:paraId="656BC153" w14:textId="697DE9DE" w:rsidR="006157C2" w:rsidRPr="006157C2" w:rsidRDefault="006157C2" w:rsidP="006157C2">
            <w:pPr>
              <w:pStyle w:val="NoSpacing"/>
              <w:rPr>
                <w:i/>
                <w:iCs/>
              </w:rPr>
            </w:pPr>
            <w:r w:rsidRPr="006157C2">
              <w:rPr>
                <w:i/>
                <w:iCs/>
              </w:rPr>
              <w:t>e.g. Nursing Admission Form – EMR</w:t>
            </w:r>
          </w:p>
        </w:tc>
      </w:tr>
      <w:tr w:rsidR="006157C2" w:rsidRPr="006157C2" w14:paraId="2782A39D" w14:textId="77777777" w:rsidTr="006157C2">
        <w:tc>
          <w:tcPr>
            <w:tcW w:w="3207" w:type="dxa"/>
            <w:tcBorders>
              <w:top w:val="single" w:sz="4" w:space="0" w:color="19286C"/>
              <w:bottom w:val="single" w:sz="4" w:space="0" w:color="19286C"/>
            </w:tcBorders>
          </w:tcPr>
          <w:p w14:paraId="1196D4E3" w14:textId="77777777" w:rsidR="006157C2" w:rsidRPr="006157C2" w:rsidRDefault="006157C2" w:rsidP="006157C2">
            <w:pPr>
              <w:pStyle w:val="NoSpacing"/>
            </w:pPr>
          </w:p>
        </w:tc>
        <w:tc>
          <w:tcPr>
            <w:tcW w:w="3207" w:type="dxa"/>
            <w:tcBorders>
              <w:top w:val="single" w:sz="4" w:space="0" w:color="19286C"/>
              <w:bottom w:val="single" w:sz="4" w:space="0" w:color="19286C"/>
            </w:tcBorders>
          </w:tcPr>
          <w:p w14:paraId="6271D650" w14:textId="77777777" w:rsidR="006157C2" w:rsidRPr="006157C2" w:rsidRDefault="006157C2" w:rsidP="006157C2">
            <w:pPr>
              <w:pStyle w:val="NoSpacing"/>
            </w:pPr>
          </w:p>
        </w:tc>
        <w:tc>
          <w:tcPr>
            <w:tcW w:w="3208" w:type="dxa"/>
            <w:tcBorders>
              <w:top w:val="single" w:sz="4" w:space="0" w:color="19286C"/>
              <w:bottom w:val="single" w:sz="4" w:space="0" w:color="19286C"/>
            </w:tcBorders>
          </w:tcPr>
          <w:p w14:paraId="4437B0B3" w14:textId="77777777" w:rsidR="006157C2" w:rsidRPr="006157C2" w:rsidRDefault="006157C2" w:rsidP="006157C2">
            <w:pPr>
              <w:pStyle w:val="NoSpacing"/>
            </w:pPr>
          </w:p>
        </w:tc>
      </w:tr>
      <w:tr w:rsidR="006157C2" w:rsidRPr="006157C2" w14:paraId="51E76359" w14:textId="77777777" w:rsidTr="006157C2">
        <w:tc>
          <w:tcPr>
            <w:tcW w:w="3207" w:type="dxa"/>
            <w:tcBorders>
              <w:top w:val="single" w:sz="4" w:space="0" w:color="19286C"/>
              <w:bottom w:val="single" w:sz="4" w:space="0" w:color="19286C"/>
            </w:tcBorders>
          </w:tcPr>
          <w:p w14:paraId="66FBBA25" w14:textId="77777777" w:rsidR="006157C2" w:rsidRPr="006157C2" w:rsidRDefault="006157C2" w:rsidP="006157C2">
            <w:pPr>
              <w:pStyle w:val="NoSpacing"/>
            </w:pPr>
          </w:p>
        </w:tc>
        <w:tc>
          <w:tcPr>
            <w:tcW w:w="3207" w:type="dxa"/>
            <w:tcBorders>
              <w:top w:val="single" w:sz="4" w:space="0" w:color="19286C"/>
              <w:bottom w:val="single" w:sz="4" w:space="0" w:color="19286C"/>
            </w:tcBorders>
          </w:tcPr>
          <w:p w14:paraId="622102F8" w14:textId="77777777" w:rsidR="006157C2" w:rsidRPr="006157C2" w:rsidRDefault="006157C2" w:rsidP="006157C2">
            <w:pPr>
              <w:pStyle w:val="NoSpacing"/>
            </w:pPr>
          </w:p>
        </w:tc>
        <w:tc>
          <w:tcPr>
            <w:tcW w:w="3208" w:type="dxa"/>
            <w:tcBorders>
              <w:top w:val="single" w:sz="4" w:space="0" w:color="19286C"/>
              <w:bottom w:val="single" w:sz="4" w:space="0" w:color="19286C"/>
            </w:tcBorders>
          </w:tcPr>
          <w:p w14:paraId="277BC2A8" w14:textId="77777777" w:rsidR="006157C2" w:rsidRPr="006157C2" w:rsidRDefault="006157C2" w:rsidP="006157C2">
            <w:pPr>
              <w:pStyle w:val="NoSpacing"/>
            </w:pPr>
          </w:p>
        </w:tc>
      </w:tr>
    </w:tbl>
    <w:p w14:paraId="64A9C5B0" w14:textId="25B404EF" w:rsidR="006157C2" w:rsidRDefault="006157C2" w:rsidP="006157C2">
      <w:pPr>
        <w:pStyle w:val="Footnote"/>
      </w:pPr>
      <w:r w:rsidRPr="006157C2">
        <w:t>* When asking the DI questions, use the language outlined in the DI Implementation Guidelines and ask in a private environment with the patient or carers preferred communication method.</w:t>
      </w:r>
    </w:p>
    <w:p w14:paraId="10990C39" w14:textId="77777777" w:rsidR="00BB2837" w:rsidRDefault="00BB2837" w:rsidP="00BB2837">
      <w:pPr>
        <w:rPr>
          <w:rFonts w:asciiTheme="majorHAnsi" w:eastAsiaTheme="majorEastAsia" w:hAnsiTheme="majorHAnsi" w:cstheme="majorBidi"/>
          <w:color w:val="19286C"/>
          <w:sz w:val="28"/>
          <w:szCs w:val="32"/>
        </w:rPr>
      </w:pPr>
      <w:r>
        <w:br w:type="page"/>
      </w:r>
    </w:p>
    <w:p w14:paraId="4001411F" w14:textId="311869A1" w:rsidR="006157C2" w:rsidRDefault="006157C2" w:rsidP="006157C2">
      <w:pPr>
        <w:pStyle w:val="Heading2"/>
      </w:pPr>
      <w:r>
        <w:lastRenderedPageBreak/>
        <w:t>The DI in a patients EMR</w:t>
      </w:r>
    </w:p>
    <w:p w14:paraId="0B2C0972" w14:textId="4E172D2E" w:rsidR="006157C2" w:rsidRDefault="006157C2" w:rsidP="006157C2">
      <w:r>
        <w:t xml:space="preserve">This section outlines where and how to access the DI in a patients EMR. Once completed, information collected with the DI questions </w:t>
      </w:r>
      <w:r w:rsidR="004E7D43">
        <w:t>will</w:t>
      </w:r>
      <w:r>
        <w:t xml:space="preserve"> be available for all staff to see on the patient’s record. </w:t>
      </w:r>
    </w:p>
    <w:p w14:paraId="33732352" w14:textId="77777777" w:rsidR="006157C2" w:rsidRPr="00BB2837" w:rsidRDefault="006157C2" w:rsidP="00BB2837">
      <w:pPr>
        <w:pStyle w:val="Heading3"/>
      </w:pPr>
      <w:r w:rsidRPr="00BB2837">
        <w:t>Accessing the DI for Clinicians</w:t>
      </w:r>
    </w:p>
    <w:p w14:paraId="3032159F" w14:textId="77777777" w:rsidR="006157C2" w:rsidRPr="00BB2837" w:rsidRDefault="006157C2" w:rsidP="006157C2">
      <w:pPr>
        <w:rPr>
          <w:i/>
          <w:iCs/>
        </w:rPr>
      </w:pPr>
      <w:r w:rsidRPr="00BB2837">
        <w:rPr>
          <w:i/>
          <w:iCs/>
        </w:rPr>
        <w:t>Open the patient’s record.</w:t>
      </w:r>
    </w:p>
    <w:p w14:paraId="0C743B0C" w14:textId="174A2C5F" w:rsidR="006157C2" w:rsidRPr="00BB2837" w:rsidRDefault="006157C2" w:rsidP="00BB2837">
      <w:pPr>
        <w:pStyle w:val="Heading4"/>
        <w:rPr>
          <w:i/>
        </w:rPr>
      </w:pPr>
      <w:r w:rsidRPr="00BB2837">
        <w:rPr>
          <w:i/>
        </w:rPr>
        <w:t>Nursing</w:t>
      </w:r>
    </w:p>
    <w:p w14:paraId="6209FD5F" w14:textId="51A18272" w:rsidR="006157C2" w:rsidRPr="00BB2837" w:rsidRDefault="006157C2" w:rsidP="00BB2837">
      <w:pPr>
        <w:pStyle w:val="Bullets"/>
        <w:rPr>
          <w:i/>
          <w:iCs w:val="0"/>
        </w:rPr>
      </w:pPr>
      <w:r w:rsidRPr="00BB2837">
        <w:rPr>
          <w:i/>
          <w:iCs w:val="0"/>
        </w:rPr>
        <w:t>Click on the Admissions tab</w:t>
      </w:r>
    </w:p>
    <w:p w14:paraId="5DBC85BD" w14:textId="0DC8042A" w:rsidR="006157C2" w:rsidRDefault="00BB2837" w:rsidP="00BB2837">
      <w:pPr>
        <w:pStyle w:val="Bullets"/>
        <w:rPr>
          <w:i/>
          <w:iCs w:val="0"/>
        </w:rPr>
      </w:pPr>
      <w:r>
        <w:rPr>
          <w:noProof/>
        </w:rPr>
        <mc:AlternateContent>
          <mc:Choice Requires="wps">
            <w:drawing>
              <wp:anchor distT="71755" distB="144145" distL="114300" distR="114300" simplePos="0" relativeHeight="251662336" behindDoc="0" locked="0" layoutInCell="1" allowOverlap="1" wp14:anchorId="50550E0D" wp14:editId="3AB5B99F">
                <wp:simplePos x="0" y="0"/>
                <wp:positionH relativeFrom="column">
                  <wp:posOffset>0</wp:posOffset>
                </wp:positionH>
                <wp:positionV relativeFrom="paragraph">
                  <wp:posOffset>492125</wp:posOffset>
                </wp:positionV>
                <wp:extent cx="6116400" cy="3600000"/>
                <wp:effectExtent l="0" t="0" r="5080" b="0"/>
                <wp:wrapTopAndBottom/>
                <wp:docPr id="538553492" name="Rectangle 2"/>
                <wp:cNvGraphicFramePr/>
                <a:graphic xmlns:a="http://schemas.openxmlformats.org/drawingml/2006/main">
                  <a:graphicData uri="http://schemas.microsoft.com/office/word/2010/wordprocessingShape">
                    <wps:wsp>
                      <wps:cNvSpPr/>
                      <wps:spPr>
                        <a:xfrm>
                          <a:off x="0" y="0"/>
                          <a:ext cx="6116400" cy="3600000"/>
                        </a:xfrm>
                        <a:prstGeom prst="rect">
                          <a:avLst/>
                        </a:prstGeom>
                        <a:solidFill>
                          <a:srgbClr val="E7DEE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A373C5" w14:textId="7B3150CB" w:rsidR="00BB2837" w:rsidRPr="00BB2837" w:rsidRDefault="00BB2837" w:rsidP="00BB2837">
                            <w:pPr>
                              <w:shd w:val="clear" w:color="auto" w:fill="E7DEED"/>
                              <w:jc w:val="center"/>
                              <w:rPr>
                                <w:i/>
                                <w:iCs/>
                                <w:lang w:val="en-AU"/>
                              </w:rPr>
                            </w:pPr>
                            <w:r w:rsidRPr="00BB2837">
                              <w:rPr>
                                <w:i/>
                                <w:iCs/>
                                <w:lang w:val="en-AU"/>
                              </w:rPr>
                              <w:t>Insert screenshot(s) / visual reference for users</w:t>
                            </w:r>
                          </w:p>
                        </w:txbxContent>
                      </wps:txbx>
                      <wps:bodyPr rot="0" spcFirstLastPara="0" vertOverflow="overflow" horzOverflow="overflow" vert="horz" wrap="square" lIns="108000" tIns="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0E0D" id="Rectangle 2" o:spid="_x0000_s1028" style="position:absolute;left:0;text-align:left;margin-left:0;margin-top:38.75pt;width:481.6pt;height:283.45pt;z-index:251662336;visibility:visible;mso-wrap-style:square;mso-width-percent:0;mso-height-percent:0;mso-wrap-distance-left:9pt;mso-wrap-distance-top:5.65pt;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" fillcolor="#e7deed" stroked="f" strokeweight="1pt">
                <v:textbox inset="3mm,0,3mm,2mm">
                  <w:txbxContent>
                    <w:p w14:paraId="7EA373C5" w14:textId="7B3150CB" w:rsidR="00BB2837" w:rsidRPr="00BB2837" w:rsidRDefault="00BB2837" w:rsidP="00BB2837">
                      <w:pPr>
                        <w:shd w:val="clear" w:color="auto" w:fill="E7DEED"/>
                        <w:jc w:val="center"/>
                        <w:rPr>
                          <w:i/>
                          <w:iCs/>
                          <w:lang w:val="en-AU"/>
                        </w:rPr>
                      </w:pPr>
                      <w:r w:rsidRPr="00BB2837">
                        <w:rPr>
                          <w:i/>
                          <w:iCs/>
                          <w:lang w:val="en-AU"/>
                        </w:rPr>
                        <w:t>Insert screenshot(s) / visual reference for users</w:t>
                      </w:r>
                    </w:p>
                  </w:txbxContent>
                </v:textbox>
                <w10:wrap type="topAndBottom"/>
              </v:rect>
            </w:pict>
          </mc:Fallback>
        </mc:AlternateContent>
      </w:r>
      <w:r w:rsidR="006157C2" w:rsidRPr="00BB2837">
        <w:rPr>
          <w:i/>
          <w:iCs w:val="0"/>
        </w:rPr>
        <w:t>The DI questions can be found on the left in this navigator along with the other key Nursing admission questions</w:t>
      </w:r>
    </w:p>
    <w:p w14:paraId="79B58A00" w14:textId="77777777" w:rsidR="00A81561" w:rsidRDefault="00A81561">
      <w:pPr>
        <w:spacing w:after="0" w:line="240" w:lineRule="auto"/>
        <w:rPr>
          <w:rFonts w:eastAsiaTheme="majorEastAsia" w:cstheme="majorBidi"/>
          <w:b/>
          <w:color w:val="5D2881"/>
          <w:sz w:val="22"/>
          <w:szCs w:val="28"/>
        </w:rPr>
      </w:pPr>
      <w:r>
        <w:br w:type="page"/>
      </w:r>
    </w:p>
    <w:p w14:paraId="38038D5D" w14:textId="6449AE6D" w:rsidR="00BB2837" w:rsidRPr="00BD2413" w:rsidRDefault="00BB2837" w:rsidP="00BB2837">
      <w:pPr>
        <w:pStyle w:val="Heading3"/>
      </w:pPr>
      <w:r w:rsidRPr="00BD2413">
        <w:lastRenderedPageBreak/>
        <w:t xml:space="preserve">Using the DI on the Patient Portal </w:t>
      </w:r>
    </w:p>
    <w:p w14:paraId="39882966" w14:textId="67BB0BFE" w:rsidR="00BB2837" w:rsidRPr="00A81561" w:rsidRDefault="00BB2837" w:rsidP="00BB2837">
      <w:pPr>
        <w:rPr>
          <w:i/>
          <w:iCs/>
        </w:rPr>
      </w:pPr>
      <w:r w:rsidRPr="00A81561">
        <w:rPr>
          <w:i/>
          <w:iCs/>
        </w:rPr>
        <w:t>If you are helping a patient find the DI on the Patient Portal: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170" w:type="dxa"/>
        </w:tblCellMar>
        <w:tblLook w:val="04A0" w:firstRow="1" w:lastRow="0" w:firstColumn="1" w:lastColumn="0" w:noHBand="0" w:noVBand="1"/>
      </w:tblPr>
      <w:tblGrid>
        <w:gridCol w:w="2408"/>
        <w:gridCol w:w="2408"/>
        <w:gridCol w:w="2408"/>
        <w:gridCol w:w="2408"/>
      </w:tblGrid>
      <w:tr w:rsidR="00A81561" w:rsidRPr="00A81561" w14:paraId="3BF2EF5B" w14:textId="47F4563F" w:rsidTr="00A81561">
        <w:tc>
          <w:tcPr>
            <w:tcW w:w="1250" w:type="pct"/>
            <w:shd w:val="clear" w:color="auto" w:fill="auto"/>
          </w:tcPr>
          <w:p w14:paraId="09A7A3D1" w14:textId="4AFDA9B8" w:rsidR="00A81561" w:rsidRPr="00A81561" w:rsidRDefault="00A81561" w:rsidP="00A81561">
            <w:pPr>
              <w:pStyle w:val="ListParagraph"/>
              <w:rPr>
                <w:i/>
                <w:iCs/>
              </w:rPr>
            </w:pPr>
            <w:r w:rsidRPr="00A81561">
              <w:rPr>
                <w:i/>
                <w:iCs/>
              </w:rPr>
              <w:t>Login to the app</w:t>
            </w:r>
          </w:p>
          <w:p w14:paraId="5D5F66D2" w14:textId="5B0563A6" w:rsidR="00A81561" w:rsidRPr="00A81561" w:rsidRDefault="00A81561" w:rsidP="00A81561">
            <w:pPr>
              <w:pStyle w:val="ListParagraph"/>
              <w:rPr>
                <w:b/>
                <w:bCs/>
                <w:i/>
                <w:iCs/>
              </w:rPr>
            </w:pPr>
            <w:r w:rsidRPr="00A81561">
              <w:rPr>
                <w:i/>
                <w:iCs/>
              </w:rPr>
              <w:t>Find the ‘Menu’</w:t>
            </w:r>
          </w:p>
        </w:tc>
        <w:tc>
          <w:tcPr>
            <w:tcW w:w="1250" w:type="pct"/>
            <w:shd w:val="clear" w:color="auto" w:fill="auto"/>
          </w:tcPr>
          <w:p w14:paraId="2FF8739C" w14:textId="2545FDE8" w:rsidR="00A81561" w:rsidRPr="00A81561" w:rsidRDefault="00A81561" w:rsidP="00A81561">
            <w:pPr>
              <w:pStyle w:val="ListParagraph"/>
              <w:rPr>
                <w:b/>
                <w:bCs/>
                <w:i/>
                <w:iCs/>
                <w:color w:val="000000" w:themeColor="text1"/>
              </w:rPr>
            </w:pPr>
            <w:r w:rsidRPr="00A81561">
              <w:rPr>
                <w:i/>
                <w:iCs/>
              </w:rPr>
              <w:t>Scroll to ‘Questionnaires’</w:t>
            </w:r>
          </w:p>
        </w:tc>
        <w:tc>
          <w:tcPr>
            <w:tcW w:w="2500" w:type="pct"/>
            <w:gridSpan w:val="2"/>
            <w:shd w:val="clear" w:color="auto" w:fill="auto"/>
          </w:tcPr>
          <w:p w14:paraId="039D7865" w14:textId="1176A2D8" w:rsidR="00A81561" w:rsidRPr="00A81561" w:rsidRDefault="00A81561" w:rsidP="00A81561">
            <w:pPr>
              <w:pStyle w:val="ListParagraph"/>
              <w:rPr>
                <w:i/>
                <w:iCs/>
              </w:rPr>
            </w:pPr>
            <w:r w:rsidRPr="00A81561">
              <w:rPr>
                <w:i/>
                <w:iCs/>
              </w:rPr>
              <w:t>Open the ‘Identification of Disability’ tab</w:t>
            </w:r>
          </w:p>
        </w:tc>
      </w:tr>
      <w:tr w:rsidR="00A81561" w:rsidRPr="00A81561" w14:paraId="5B450D85" w14:textId="4B20756F" w:rsidTr="00A81561">
        <w:tc>
          <w:tcPr>
            <w:tcW w:w="1250" w:type="pct"/>
            <w:shd w:val="clear" w:color="auto" w:fill="auto"/>
          </w:tcPr>
          <w:p w14:paraId="0A5DF470" w14:textId="1749489E" w:rsidR="00A81561" w:rsidRPr="00A81561" w:rsidRDefault="00A81561" w:rsidP="0059103A">
            <w:pPr>
              <w:pStyle w:val="NoSpacing"/>
              <w:rPr>
                <w:color w:val="000000" w:themeColor="text1"/>
              </w:rPr>
            </w:pPr>
            <w:r>
              <w:rPr>
                <w:noProof/>
              </w:rPr>
              <mc:AlternateContent>
                <mc:Choice Requires="wps">
                  <w:drawing>
                    <wp:anchor distT="71755" distB="144145" distL="114300" distR="114300" simplePos="0" relativeHeight="251664384" behindDoc="0" locked="0" layoutInCell="1" allowOverlap="1" wp14:anchorId="71738666" wp14:editId="0C3F6CDF">
                      <wp:simplePos x="0" y="0"/>
                      <wp:positionH relativeFrom="column">
                        <wp:posOffset>0</wp:posOffset>
                      </wp:positionH>
                      <wp:positionV relativeFrom="paragraph">
                        <wp:posOffset>352</wp:posOffset>
                      </wp:positionV>
                      <wp:extent cx="1440000" cy="2520000"/>
                      <wp:effectExtent l="0" t="0" r="0" b="0"/>
                      <wp:wrapTopAndBottom/>
                      <wp:docPr id="71184645" name="Rectangle 2"/>
                      <wp:cNvGraphicFramePr/>
                      <a:graphic xmlns:a="http://schemas.openxmlformats.org/drawingml/2006/main">
                        <a:graphicData uri="http://schemas.microsoft.com/office/word/2010/wordprocessingShape">
                          <wps:wsp>
                            <wps:cNvSpPr/>
                            <wps:spPr>
                              <a:xfrm>
                                <a:off x="0" y="0"/>
                                <a:ext cx="1440000" cy="2520000"/>
                              </a:xfrm>
                              <a:prstGeom prst="rect">
                                <a:avLst/>
                              </a:prstGeom>
                              <a:solidFill>
                                <a:srgbClr val="E7DEE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F07871"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wps:txbx>
                            <wps:bodyPr rot="0" spcFirstLastPara="0" vertOverflow="overflow" horzOverflow="overflow" vert="horz" wrap="square" lIns="108000" tIns="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38666" id="_x0000_s1029" style="position:absolute;margin-left:0;margin-top:.05pt;width:113.4pt;height:198.45pt;z-index:251664384;visibility:visible;mso-wrap-style:square;mso-width-percent:0;mso-height-percent:0;mso-wrap-distance-left:9pt;mso-wrap-distance-top:5.65pt;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" fillcolor="#e7deed" stroked="f" strokeweight="1pt">
                      <v:textbox inset="3mm,0,3mm,2mm">
                        <w:txbxContent>
                          <w:p w14:paraId="0FF07871"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v:textbox>
                      <w10:wrap type="topAndBottom"/>
                    </v:rect>
                  </w:pict>
                </mc:Fallback>
              </mc:AlternateContent>
            </w:r>
          </w:p>
        </w:tc>
        <w:tc>
          <w:tcPr>
            <w:tcW w:w="1250" w:type="pct"/>
            <w:shd w:val="clear" w:color="auto" w:fill="auto"/>
          </w:tcPr>
          <w:p w14:paraId="51772063" w14:textId="7359CA22" w:rsidR="00A81561" w:rsidRPr="00A81561" w:rsidRDefault="00A81561" w:rsidP="0059103A">
            <w:pPr>
              <w:pStyle w:val="NoSpacing"/>
              <w:rPr>
                <w:color w:val="000000" w:themeColor="text1"/>
              </w:rPr>
            </w:pPr>
            <w:r>
              <w:rPr>
                <w:noProof/>
              </w:rPr>
              <mc:AlternateContent>
                <mc:Choice Requires="wps">
                  <w:drawing>
                    <wp:anchor distT="71755" distB="144145" distL="114300" distR="114300" simplePos="0" relativeHeight="251666432" behindDoc="0" locked="0" layoutInCell="1" allowOverlap="1" wp14:anchorId="56AC789B" wp14:editId="1075A5DE">
                      <wp:simplePos x="0" y="0"/>
                      <wp:positionH relativeFrom="column">
                        <wp:posOffset>145</wp:posOffset>
                      </wp:positionH>
                      <wp:positionV relativeFrom="paragraph">
                        <wp:posOffset>101</wp:posOffset>
                      </wp:positionV>
                      <wp:extent cx="1440000" cy="2520000"/>
                      <wp:effectExtent l="0" t="0" r="0" b="0"/>
                      <wp:wrapTopAndBottom/>
                      <wp:docPr id="1994553570" name="Rectangle 2"/>
                      <wp:cNvGraphicFramePr/>
                      <a:graphic xmlns:a="http://schemas.openxmlformats.org/drawingml/2006/main">
                        <a:graphicData uri="http://schemas.microsoft.com/office/word/2010/wordprocessingShape">
                          <wps:wsp>
                            <wps:cNvSpPr/>
                            <wps:spPr>
                              <a:xfrm>
                                <a:off x="0" y="0"/>
                                <a:ext cx="1440000" cy="2520000"/>
                              </a:xfrm>
                              <a:prstGeom prst="rect">
                                <a:avLst/>
                              </a:prstGeom>
                              <a:solidFill>
                                <a:srgbClr val="E7DEE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6C013F"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wps:txbx>
                            <wps:bodyPr rot="0" spcFirstLastPara="0" vertOverflow="overflow" horzOverflow="overflow" vert="horz" wrap="square" lIns="108000" tIns="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789B" id="_x0000_s1030" style="position:absolute;margin-left:0;margin-top:0;width:113.4pt;height:198.45pt;z-index:251666432;visibility:visible;mso-wrap-style:square;mso-width-percent:0;mso-height-percent:0;mso-wrap-distance-left:9pt;mso-wrap-distance-top:5.65pt;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" fillcolor="#e7deed" stroked="f" strokeweight="1pt">
                      <v:textbox inset="3mm,0,3mm,2mm">
                        <w:txbxContent>
                          <w:p w14:paraId="606C013F"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v:textbox>
                      <w10:wrap type="topAndBottom"/>
                    </v:rect>
                  </w:pict>
                </mc:Fallback>
              </mc:AlternateContent>
            </w:r>
          </w:p>
        </w:tc>
        <w:tc>
          <w:tcPr>
            <w:tcW w:w="1250" w:type="pct"/>
            <w:shd w:val="clear" w:color="auto" w:fill="auto"/>
          </w:tcPr>
          <w:p w14:paraId="62225C8A" w14:textId="699F04ED" w:rsidR="00A81561" w:rsidRPr="00A81561" w:rsidRDefault="00A81561" w:rsidP="0059103A">
            <w:pPr>
              <w:pStyle w:val="NoSpacing"/>
              <w:rPr>
                <w:color w:val="000000" w:themeColor="text1"/>
              </w:rPr>
            </w:pPr>
            <w:r>
              <w:rPr>
                <w:noProof/>
              </w:rPr>
              <mc:AlternateContent>
                <mc:Choice Requires="wps">
                  <w:drawing>
                    <wp:anchor distT="71755" distB="144145" distL="114300" distR="114300" simplePos="0" relativeHeight="251668480" behindDoc="0" locked="0" layoutInCell="1" allowOverlap="1" wp14:anchorId="148CD709" wp14:editId="53333162">
                      <wp:simplePos x="0" y="0"/>
                      <wp:positionH relativeFrom="column">
                        <wp:posOffset>1270</wp:posOffset>
                      </wp:positionH>
                      <wp:positionV relativeFrom="paragraph">
                        <wp:posOffset>598</wp:posOffset>
                      </wp:positionV>
                      <wp:extent cx="1440000" cy="2520000"/>
                      <wp:effectExtent l="0" t="0" r="0" b="0"/>
                      <wp:wrapTopAndBottom/>
                      <wp:docPr id="2029557953" name="Rectangle 2"/>
                      <wp:cNvGraphicFramePr/>
                      <a:graphic xmlns:a="http://schemas.openxmlformats.org/drawingml/2006/main">
                        <a:graphicData uri="http://schemas.microsoft.com/office/word/2010/wordprocessingShape">
                          <wps:wsp>
                            <wps:cNvSpPr/>
                            <wps:spPr>
                              <a:xfrm>
                                <a:off x="0" y="0"/>
                                <a:ext cx="1440000" cy="2520000"/>
                              </a:xfrm>
                              <a:prstGeom prst="rect">
                                <a:avLst/>
                              </a:prstGeom>
                              <a:solidFill>
                                <a:srgbClr val="E7DEE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68F424"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wps:txbx>
                            <wps:bodyPr rot="0" spcFirstLastPara="0" vertOverflow="overflow" horzOverflow="overflow" vert="horz" wrap="square" lIns="108000" tIns="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CD709" id="_x0000_s1031" style="position:absolute;margin-left:.1pt;margin-top:.05pt;width:113.4pt;height:198.45pt;z-index:251668480;visibility:visible;mso-wrap-style:square;mso-width-percent:0;mso-height-percent:0;mso-wrap-distance-left:9pt;mso-wrap-distance-top:5.65pt;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" fillcolor="#e7deed" stroked="f" strokeweight="1pt">
                      <v:textbox inset="3mm,0,3mm,2mm">
                        <w:txbxContent>
                          <w:p w14:paraId="0C68F424"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v:textbox>
                      <w10:wrap type="topAndBottom"/>
                    </v:rect>
                  </w:pict>
                </mc:Fallback>
              </mc:AlternateContent>
            </w:r>
          </w:p>
        </w:tc>
        <w:tc>
          <w:tcPr>
            <w:tcW w:w="1250" w:type="pct"/>
          </w:tcPr>
          <w:p w14:paraId="37460CC0" w14:textId="6600F00D" w:rsidR="00A81561" w:rsidRPr="00A81561" w:rsidRDefault="00A81561" w:rsidP="0059103A">
            <w:pPr>
              <w:pStyle w:val="NoSpacing"/>
              <w:rPr>
                <w:color w:val="000000" w:themeColor="text1"/>
              </w:rPr>
            </w:pPr>
            <w:r>
              <w:rPr>
                <w:noProof/>
              </w:rPr>
              <mc:AlternateContent>
                <mc:Choice Requires="wps">
                  <w:drawing>
                    <wp:anchor distT="71755" distB="144145" distL="114300" distR="114300" simplePos="0" relativeHeight="251670528" behindDoc="0" locked="0" layoutInCell="1" allowOverlap="1" wp14:anchorId="4D061729" wp14:editId="1C1A5B8B">
                      <wp:simplePos x="0" y="0"/>
                      <wp:positionH relativeFrom="column">
                        <wp:posOffset>208</wp:posOffset>
                      </wp:positionH>
                      <wp:positionV relativeFrom="paragraph">
                        <wp:posOffset>157</wp:posOffset>
                      </wp:positionV>
                      <wp:extent cx="1440000" cy="2520000"/>
                      <wp:effectExtent l="0" t="0" r="0" b="0"/>
                      <wp:wrapTopAndBottom/>
                      <wp:docPr id="1912959194" name="Rectangle 2"/>
                      <wp:cNvGraphicFramePr/>
                      <a:graphic xmlns:a="http://schemas.openxmlformats.org/drawingml/2006/main">
                        <a:graphicData uri="http://schemas.microsoft.com/office/word/2010/wordprocessingShape">
                          <wps:wsp>
                            <wps:cNvSpPr/>
                            <wps:spPr>
                              <a:xfrm>
                                <a:off x="0" y="0"/>
                                <a:ext cx="1440000" cy="2520000"/>
                              </a:xfrm>
                              <a:prstGeom prst="rect">
                                <a:avLst/>
                              </a:prstGeom>
                              <a:solidFill>
                                <a:srgbClr val="E7DEE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FA4BF3"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wps:txbx>
                            <wps:bodyPr rot="0" spcFirstLastPara="0" vertOverflow="overflow" horzOverflow="overflow" vert="horz" wrap="square" lIns="108000" tIns="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61729" id="_x0000_s1032" style="position:absolute;margin-left:0;margin-top:0;width:113.4pt;height:198.45pt;z-index:251670528;visibility:visible;mso-wrap-style:square;mso-width-percent:0;mso-height-percent:0;mso-wrap-distance-left:9pt;mso-wrap-distance-top:5.65pt;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" fillcolor="#e7deed" stroked="f" strokeweight="1pt">
                      <v:textbox inset="3mm,0,3mm,2mm">
                        <w:txbxContent>
                          <w:p w14:paraId="6DFA4BF3" w14:textId="77777777" w:rsidR="00A81561" w:rsidRPr="00BB2837" w:rsidRDefault="00A81561" w:rsidP="00A81561">
                            <w:pPr>
                              <w:shd w:val="clear" w:color="auto" w:fill="E7DEED"/>
                              <w:jc w:val="center"/>
                              <w:rPr>
                                <w:i/>
                                <w:iCs/>
                                <w:lang w:val="en-AU"/>
                              </w:rPr>
                            </w:pPr>
                            <w:r w:rsidRPr="00BB2837">
                              <w:rPr>
                                <w:i/>
                                <w:iCs/>
                                <w:lang w:val="en-AU"/>
                              </w:rPr>
                              <w:t>Insert screenshot(s) / visual reference for users</w:t>
                            </w:r>
                          </w:p>
                        </w:txbxContent>
                      </v:textbox>
                      <w10:wrap type="topAndBottom"/>
                    </v:rect>
                  </w:pict>
                </mc:Fallback>
              </mc:AlternateContent>
            </w:r>
          </w:p>
        </w:tc>
      </w:tr>
    </w:tbl>
    <w:p w14:paraId="5F082F3A" w14:textId="5EA200DF" w:rsidR="00BD2413" w:rsidRPr="00BD2413" w:rsidRDefault="00BD2413" w:rsidP="00BD2413">
      <w:pPr>
        <w:pStyle w:val="Heading3"/>
      </w:pPr>
      <w:r w:rsidRPr="00BD2413">
        <w:t>Viewing the DI information once collected</w:t>
      </w:r>
    </w:p>
    <w:p w14:paraId="48F63B22" w14:textId="5D64C644" w:rsidR="00BD2413" w:rsidRDefault="00BD2413" w:rsidP="00BD2413">
      <w:r>
        <w:t xml:space="preserve">Information collected from the DI </w:t>
      </w:r>
      <w:r w:rsidR="005A4C49">
        <w:t>is</w:t>
      </w:r>
      <w:r>
        <w:t xml:space="preserve"> clearly displayed or ‘flagged’ in the patient’s medical record</w:t>
      </w:r>
      <w:r w:rsidR="008177AA">
        <w:t xml:space="preserve">. </w:t>
      </w:r>
    </w:p>
    <w:p w14:paraId="65EEBC9A" w14:textId="50306B02" w:rsidR="00A81561" w:rsidRDefault="001154A0" w:rsidP="00BD2413">
      <w:pPr>
        <w:rPr>
          <w:i/>
          <w:iCs/>
        </w:rPr>
      </w:pPr>
      <w:r>
        <w:rPr>
          <w:noProof/>
        </w:rPr>
        <mc:AlternateContent>
          <mc:Choice Requires="wps">
            <w:drawing>
              <wp:anchor distT="0" distB="144145" distL="114300" distR="114300" simplePos="0" relativeHeight="251672576" behindDoc="0" locked="0" layoutInCell="1" allowOverlap="1" wp14:anchorId="30BCF761" wp14:editId="13F6EEE5">
                <wp:simplePos x="0" y="0"/>
                <wp:positionH relativeFrom="column">
                  <wp:posOffset>0</wp:posOffset>
                </wp:positionH>
                <wp:positionV relativeFrom="paragraph">
                  <wp:posOffset>868965</wp:posOffset>
                </wp:positionV>
                <wp:extent cx="6116400" cy="3060000"/>
                <wp:effectExtent l="0" t="0" r="5080" b="1270"/>
                <wp:wrapTopAndBottom/>
                <wp:docPr id="1969095878" name="Rectangle 2"/>
                <wp:cNvGraphicFramePr/>
                <a:graphic xmlns:a="http://schemas.openxmlformats.org/drawingml/2006/main">
                  <a:graphicData uri="http://schemas.microsoft.com/office/word/2010/wordprocessingShape">
                    <wps:wsp>
                      <wps:cNvSpPr/>
                      <wps:spPr>
                        <a:xfrm>
                          <a:off x="0" y="0"/>
                          <a:ext cx="6116400" cy="3060000"/>
                        </a:xfrm>
                        <a:prstGeom prst="rect">
                          <a:avLst/>
                        </a:prstGeom>
                        <a:solidFill>
                          <a:srgbClr val="E7DEE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C7C6CF" w14:textId="77777777" w:rsidR="001154A0" w:rsidRPr="00BB2837" w:rsidRDefault="001154A0" w:rsidP="001154A0">
                            <w:pPr>
                              <w:shd w:val="clear" w:color="auto" w:fill="E7DEED"/>
                              <w:jc w:val="center"/>
                              <w:rPr>
                                <w:i/>
                                <w:iCs/>
                                <w:lang w:val="en-AU"/>
                              </w:rPr>
                            </w:pPr>
                            <w:r w:rsidRPr="00BB2837">
                              <w:rPr>
                                <w:i/>
                                <w:iCs/>
                                <w:lang w:val="en-AU"/>
                              </w:rPr>
                              <w:t>Insert screenshot(s) / visual reference for users</w:t>
                            </w:r>
                          </w:p>
                        </w:txbxContent>
                      </wps:txbx>
                      <wps:bodyPr rot="0" spcFirstLastPara="0" vertOverflow="overflow" horzOverflow="overflow" vert="horz" wrap="square" lIns="108000" tIns="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CF761" id="_x0000_s1033" style="position:absolute;margin-left:0;margin-top:68.4pt;width:481.6pt;height:240.95pt;z-index:251672576;visibility:visible;mso-wrap-style:square;mso-width-percent:0;mso-height-percent:0;mso-wrap-distance-left:9pt;mso-wrap-distance-top:0;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" fillcolor="#e7deed" stroked="f" strokeweight="1pt">
                <v:textbox inset="3mm,0,3mm,2mm">
                  <w:txbxContent>
                    <w:p w14:paraId="2EC7C6CF" w14:textId="77777777" w:rsidR="001154A0" w:rsidRPr="00BB2837" w:rsidRDefault="001154A0" w:rsidP="001154A0">
                      <w:pPr>
                        <w:shd w:val="clear" w:color="auto" w:fill="E7DEED"/>
                        <w:jc w:val="center"/>
                        <w:rPr>
                          <w:i/>
                          <w:iCs/>
                          <w:lang w:val="en-AU"/>
                        </w:rPr>
                      </w:pPr>
                      <w:r w:rsidRPr="00BB2837">
                        <w:rPr>
                          <w:i/>
                          <w:iCs/>
                          <w:lang w:val="en-AU"/>
                        </w:rPr>
                        <w:t>Insert screenshot(s) / visual reference for users</w:t>
                      </w:r>
                    </w:p>
                  </w:txbxContent>
                </v:textbox>
                <w10:wrap type="topAndBottom"/>
              </v:rect>
            </w:pict>
          </mc:Fallback>
        </mc:AlternateContent>
      </w:r>
      <w:r w:rsidR="00BD2413" w:rsidRPr="00BD2413">
        <w:rPr>
          <w:i/>
          <w:iCs/>
        </w:rPr>
        <w:t>If someone positively responds to the primary disability identification question, a symbol will appear on their storyboard. Hover over this symbol to see the information that the patient or their carer has provided, and if they have indicated that any adjustments or assistance are needed.</w:t>
      </w:r>
    </w:p>
    <w:p w14:paraId="71E9BBB0" w14:textId="74D37E26" w:rsidR="001154A0" w:rsidRPr="00BD2413" w:rsidRDefault="001154A0" w:rsidP="001154A0"/>
    <w:sectPr w:rsidR="001154A0" w:rsidRPr="00BD2413" w:rsidSect="00603D17">
      <w:pgSz w:w="11900" w:h="16840"/>
      <w:pgMar w:top="102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Helvetica Light">
    <w:altName w:val="Arial Nova Light"/>
    <w:charset w:val="00"/>
    <w:family w:val="swiss"/>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Figtree SemiBold">
    <w:charset w:val="00"/>
    <w:family w:val="auto"/>
    <w:pitch w:val="variable"/>
    <w:sig w:usb0="A000006F" w:usb1="0000007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4552"/>
    <w:multiLevelType w:val="hybridMultilevel"/>
    <w:tmpl w:val="24E4ABA8"/>
    <w:lvl w:ilvl="0" w:tplc="A70E6D7E">
      <w:start w:val="1"/>
      <w:numFmt w:val="decimal"/>
      <w:pStyle w:val="ListParagraph"/>
      <w:lvlText w:val="%1"/>
      <w:lvlJc w:val="left"/>
      <w:pPr>
        <w:ind w:left="720" w:hanging="360"/>
      </w:pPr>
      <w:rPr>
        <w:rFonts w:hint="default"/>
        <w:b/>
        <w:i w:val="0"/>
        <w:color w:val="5D2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D4367"/>
    <w:multiLevelType w:val="hybridMultilevel"/>
    <w:tmpl w:val="185CE2A4"/>
    <w:lvl w:ilvl="0" w:tplc="A9046A90">
      <w:start w:val="1"/>
      <w:numFmt w:val="decimal"/>
      <w:lvlText w:val="%1"/>
      <w:lvlJc w:val="left"/>
      <w:pPr>
        <w:ind w:left="720" w:hanging="360"/>
      </w:pPr>
      <w:rPr>
        <w:rFonts w:hint="default"/>
        <w:b/>
        <w:i w:val="0"/>
        <w:color w:val="5D2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35099"/>
    <w:multiLevelType w:val="hybridMultilevel"/>
    <w:tmpl w:val="B654665A"/>
    <w:lvl w:ilvl="0" w:tplc="3758A796">
      <w:start w:val="1"/>
      <w:numFmt w:val="bullet"/>
      <w:pStyle w:val="Featureboxsub-bulletAHURI"/>
      <w:lvlText w:val="o"/>
      <w:lvlJc w:val="left"/>
      <w:pPr>
        <w:ind w:left="644" w:hanging="360"/>
      </w:pPr>
      <w:rPr>
        <w:rFonts w:ascii="Courier New" w:hAnsi="Courier New" w:cs="Courier New" w:hint="default"/>
        <w:color w:val="D7182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47CF179E"/>
    <w:multiLevelType w:val="hybridMultilevel"/>
    <w:tmpl w:val="942AAC38"/>
    <w:lvl w:ilvl="0" w:tplc="35B017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70C4D"/>
    <w:multiLevelType w:val="hybridMultilevel"/>
    <w:tmpl w:val="307418DE"/>
    <w:lvl w:ilvl="0" w:tplc="C5B40100">
      <w:start w:val="1"/>
      <w:numFmt w:val="bullet"/>
      <w:pStyle w:val="Featureboxsub-bulletsAHURI"/>
      <w:lvlText w:val=""/>
      <w:lvlJc w:val="left"/>
      <w:pPr>
        <w:ind w:left="284"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6958A5"/>
    <w:multiLevelType w:val="hybridMultilevel"/>
    <w:tmpl w:val="0994D150"/>
    <w:lvl w:ilvl="0" w:tplc="A9046A90">
      <w:start w:val="1"/>
      <w:numFmt w:val="decimal"/>
      <w:lvlText w:val="%1"/>
      <w:lvlJc w:val="left"/>
      <w:pPr>
        <w:ind w:left="284" w:hanging="284"/>
      </w:pPr>
      <w:rPr>
        <w:rFonts w:hint="default"/>
        <w:b/>
        <w:i w:val="0"/>
        <w:color w:val="5D2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4E459C"/>
    <w:multiLevelType w:val="hybridMultilevel"/>
    <w:tmpl w:val="7F741766"/>
    <w:lvl w:ilvl="0" w:tplc="66623A9C">
      <w:start w:val="1"/>
      <w:numFmt w:val="bullet"/>
      <w:pStyle w:val="Bullets"/>
      <w:lvlText w:val=""/>
      <w:lvlJc w:val="left"/>
      <w:pPr>
        <w:ind w:left="284" w:hanging="284"/>
      </w:pPr>
      <w:rPr>
        <w:rFonts w:ascii="Symbol" w:hAnsi="Symbol" w:hint="default"/>
        <w:color w:val="CE34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941247">
    <w:abstractNumId w:val="2"/>
  </w:num>
  <w:num w:numId="2" w16cid:durableId="540898554">
    <w:abstractNumId w:val="4"/>
  </w:num>
  <w:num w:numId="3" w16cid:durableId="1992517848">
    <w:abstractNumId w:val="6"/>
  </w:num>
  <w:num w:numId="4" w16cid:durableId="1486891887">
    <w:abstractNumId w:val="5"/>
  </w:num>
  <w:num w:numId="5" w16cid:durableId="1777165732">
    <w:abstractNumId w:val="1"/>
  </w:num>
  <w:num w:numId="6" w16cid:durableId="1643657947">
    <w:abstractNumId w:val="3"/>
  </w:num>
  <w:num w:numId="7" w16cid:durableId="207391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17"/>
    <w:rsid w:val="000562F6"/>
    <w:rsid w:val="001154A0"/>
    <w:rsid w:val="001439F7"/>
    <w:rsid w:val="001D7596"/>
    <w:rsid w:val="00204851"/>
    <w:rsid w:val="002235E6"/>
    <w:rsid w:val="002339E1"/>
    <w:rsid w:val="002A63E9"/>
    <w:rsid w:val="002B571F"/>
    <w:rsid w:val="002D6F9F"/>
    <w:rsid w:val="002F786C"/>
    <w:rsid w:val="00404F3F"/>
    <w:rsid w:val="004800A8"/>
    <w:rsid w:val="004E7D43"/>
    <w:rsid w:val="00577C8C"/>
    <w:rsid w:val="00584347"/>
    <w:rsid w:val="005A4C49"/>
    <w:rsid w:val="00603D17"/>
    <w:rsid w:val="006157C2"/>
    <w:rsid w:val="006B659E"/>
    <w:rsid w:val="00716CB4"/>
    <w:rsid w:val="007C3BD7"/>
    <w:rsid w:val="008177AA"/>
    <w:rsid w:val="00874A97"/>
    <w:rsid w:val="008A48A9"/>
    <w:rsid w:val="008C103E"/>
    <w:rsid w:val="0091652A"/>
    <w:rsid w:val="0094706E"/>
    <w:rsid w:val="00A07B61"/>
    <w:rsid w:val="00A7228A"/>
    <w:rsid w:val="00A81561"/>
    <w:rsid w:val="00AB42D0"/>
    <w:rsid w:val="00AE4C71"/>
    <w:rsid w:val="00AF0283"/>
    <w:rsid w:val="00AF6459"/>
    <w:rsid w:val="00BB2837"/>
    <w:rsid w:val="00BD2413"/>
    <w:rsid w:val="00BF78FA"/>
    <w:rsid w:val="00C17355"/>
    <w:rsid w:val="00D220E3"/>
    <w:rsid w:val="00D309F8"/>
    <w:rsid w:val="00D765A7"/>
    <w:rsid w:val="00DB700B"/>
    <w:rsid w:val="00E8644A"/>
    <w:rsid w:val="00EB7821"/>
    <w:rsid w:val="00F213B9"/>
    <w:rsid w:val="00F24F20"/>
    <w:rsid w:val="00FD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085B"/>
  <w14:defaultImageDpi w14:val="32767"/>
  <w15:chartTrackingRefBased/>
  <w15:docId w15:val="{9AC696DF-E8FB-284E-A2DC-E84CC1A3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1561"/>
    <w:pPr>
      <w:tabs>
        <w:tab w:val="left" w:pos="284"/>
        <w:tab w:val="left" w:pos="567"/>
      </w:tabs>
      <w:spacing w:after="120" w:line="288" w:lineRule="auto"/>
    </w:pPr>
    <w:rPr>
      <w:sz w:val="20"/>
    </w:rPr>
  </w:style>
  <w:style w:type="paragraph" w:styleId="Heading1">
    <w:name w:val="heading 1"/>
    <w:basedOn w:val="Normal"/>
    <w:next w:val="Normal"/>
    <w:link w:val="Heading1Char"/>
    <w:uiPriority w:val="9"/>
    <w:qFormat/>
    <w:rsid w:val="00603D17"/>
    <w:pPr>
      <w:keepNext/>
      <w:keepLines/>
      <w:pageBreakBefore/>
      <w:spacing w:after="480" w:line="480" w:lineRule="exact"/>
      <w:outlineLvl w:val="0"/>
    </w:pPr>
    <w:rPr>
      <w:rFonts w:asciiTheme="majorHAnsi" w:eastAsiaTheme="majorEastAsia" w:hAnsiTheme="majorHAnsi" w:cstheme="majorBidi"/>
      <w:b/>
      <w:color w:val="000000" w:themeColor="text1"/>
      <w:sz w:val="42"/>
      <w:szCs w:val="40"/>
    </w:rPr>
  </w:style>
  <w:style w:type="paragraph" w:styleId="Heading2">
    <w:name w:val="heading 2"/>
    <w:basedOn w:val="Normal"/>
    <w:next w:val="Normal"/>
    <w:link w:val="Heading2Char"/>
    <w:uiPriority w:val="9"/>
    <w:unhideWhenUsed/>
    <w:qFormat/>
    <w:rsid w:val="00BB2837"/>
    <w:pPr>
      <w:keepNext/>
      <w:keepLines/>
      <w:spacing w:before="360" w:after="240" w:line="360" w:lineRule="exact"/>
      <w:outlineLvl w:val="1"/>
    </w:pPr>
    <w:rPr>
      <w:rFonts w:asciiTheme="majorHAnsi" w:eastAsiaTheme="majorEastAsia" w:hAnsiTheme="majorHAnsi" w:cstheme="majorBidi"/>
      <w:color w:val="19286C"/>
      <w:sz w:val="28"/>
      <w:szCs w:val="32"/>
    </w:rPr>
  </w:style>
  <w:style w:type="paragraph" w:styleId="Heading3">
    <w:name w:val="heading 3"/>
    <w:basedOn w:val="Normal"/>
    <w:next w:val="Normal"/>
    <w:link w:val="Heading3Char"/>
    <w:uiPriority w:val="9"/>
    <w:unhideWhenUsed/>
    <w:qFormat/>
    <w:rsid w:val="00BB2837"/>
    <w:pPr>
      <w:keepNext/>
      <w:keepLines/>
      <w:spacing w:before="240"/>
      <w:outlineLvl w:val="2"/>
    </w:pPr>
    <w:rPr>
      <w:rFonts w:eastAsiaTheme="majorEastAsia" w:cstheme="majorBidi"/>
      <w:b/>
      <w:color w:val="5D2881"/>
      <w:sz w:val="22"/>
      <w:szCs w:val="28"/>
    </w:rPr>
  </w:style>
  <w:style w:type="paragraph" w:styleId="Heading4">
    <w:name w:val="heading 4"/>
    <w:basedOn w:val="Normal"/>
    <w:next w:val="Normal"/>
    <w:link w:val="Heading4Char"/>
    <w:uiPriority w:val="9"/>
    <w:unhideWhenUsed/>
    <w:qFormat/>
    <w:rsid w:val="00BB2837"/>
    <w:pPr>
      <w:keepNext/>
      <w:keepLines/>
      <w:spacing w:before="120"/>
      <w:outlineLvl w:val="3"/>
    </w:pPr>
    <w:rPr>
      <w:rFonts w:eastAsiaTheme="majorEastAsia" w:cs="Times New Roman (Headings CS)"/>
      <w:b/>
      <w:iCs/>
      <w:color w:val="000000" w:themeColor="text1"/>
      <w:u w:color="CE3431"/>
    </w:rPr>
  </w:style>
  <w:style w:type="paragraph" w:styleId="Heading5">
    <w:name w:val="heading 5"/>
    <w:basedOn w:val="Normal"/>
    <w:next w:val="Normal"/>
    <w:link w:val="Heading5Char"/>
    <w:uiPriority w:val="9"/>
    <w:semiHidden/>
    <w:unhideWhenUsed/>
    <w:qFormat/>
    <w:rsid w:val="00603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D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D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D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D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copy">
    <w:name w:val="Letterhead copy"/>
    <w:basedOn w:val="Normal"/>
    <w:qFormat/>
    <w:rsid w:val="001439F7"/>
    <w:pPr>
      <w:spacing w:line="260" w:lineRule="exact"/>
    </w:pPr>
    <w:rPr>
      <w:rFonts w:ascii="Helvetica Light" w:hAnsi="Helvetica Light"/>
      <w:lang w:val="en-AU"/>
    </w:rPr>
  </w:style>
  <w:style w:type="paragraph" w:customStyle="1" w:styleId="Featureboxsub-bulletAHURI">
    <w:name w:val="Feature box sub-bullet (AHURI)"/>
    <w:uiPriority w:val="35"/>
    <w:qFormat/>
    <w:rsid w:val="000562F6"/>
    <w:pPr>
      <w:numPr>
        <w:numId w:val="1"/>
      </w:numPr>
      <w:tabs>
        <w:tab w:val="left" w:pos="284"/>
        <w:tab w:val="left" w:pos="851"/>
      </w:tabs>
      <w:spacing w:after="180" w:line="260" w:lineRule="exact"/>
    </w:pPr>
    <w:rPr>
      <w:rFonts w:ascii="Georgia" w:eastAsiaTheme="minorEastAsia" w:hAnsi="Georgia"/>
      <w:sz w:val="20"/>
      <w:szCs w:val="18"/>
      <w:lang w:val="en-AU" w:eastAsia="ja-JP"/>
    </w:rPr>
  </w:style>
  <w:style w:type="paragraph" w:customStyle="1" w:styleId="Featureboxsub-bulletsAHURI">
    <w:name w:val="Feature box sub-bullets (AHURI)"/>
    <w:basedOn w:val="Normal"/>
    <w:uiPriority w:val="35"/>
    <w:qFormat/>
    <w:rsid w:val="000562F6"/>
    <w:pPr>
      <w:numPr>
        <w:numId w:val="2"/>
      </w:numPr>
      <w:pBdr>
        <w:top w:val="single" w:sz="4" w:space="5" w:color="auto"/>
        <w:bottom w:val="single" w:sz="4" w:space="8" w:color="auto"/>
      </w:pBdr>
      <w:tabs>
        <w:tab w:val="left" w:pos="851"/>
      </w:tabs>
      <w:spacing w:after="180" w:line="260" w:lineRule="exact"/>
    </w:pPr>
    <w:rPr>
      <w:rFonts w:ascii="Georgia" w:eastAsiaTheme="minorEastAsia" w:hAnsi="Georgia" w:cs="Times New Roman (Body CS)"/>
      <w:szCs w:val="18"/>
      <w:lang w:val="en-AU" w:eastAsia="ja-JP"/>
    </w:rPr>
  </w:style>
  <w:style w:type="paragraph" w:customStyle="1" w:styleId="Summarytexthighlights12pt">
    <w:name w:val="Summary text highlights (12pt)"/>
    <w:basedOn w:val="Normal"/>
    <w:qFormat/>
    <w:rsid w:val="006157C2"/>
    <w:pPr>
      <w:snapToGrid w:val="0"/>
      <w:spacing w:before="240" w:after="240" w:line="300" w:lineRule="exact"/>
    </w:pPr>
    <w:rPr>
      <w:rFonts w:ascii="Arial" w:hAnsi="Arial"/>
      <w:b/>
      <w:color w:val="CE3431"/>
      <w:kern w:val="0"/>
      <w:sz w:val="24"/>
      <w14:ligatures w14:val="none"/>
    </w:rPr>
  </w:style>
  <w:style w:type="character" w:styleId="Strong">
    <w:name w:val="Strong"/>
    <w:basedOn w:val="DefaultParagraphFont"/>
    <w:uiPriority w:val="22"/>
    <w:qFormat/>
    <w:rsid w:val="00874A97"/>
    <w:rPr>
      <w:b/>
      <w:bCs/>
    </w:rPr>
  </w:style>
  <w:style w:type="character" w:customStyle="1" w:styleId="Heading1Char">
    <w:name w:val="Heading 1 Char"/>
    <w:basedOn w:val="DefaultParagraphFont"/>
    <w:link w:val="Heading1"/>
    <w:uiPriority w:val="9"/>
    <w:rsid w:val="00603D17"/>
    <w:rPr>
      <w:rFonts w:asciiTheme="majorHAnsi" w:eastAsiaTheme="majorEastAsia" w:hAnsiTheme="majorHAnsi" w:cstheme="majorBidi"/>
      <w:b/>
      <w:color w:val="000000" w:themeColor="text1"/>
      <w:sz w:val="42"/>
      <w:szCs w:val="40"/>
    </w:rPr>
  </w:style>
  <w:style w:type="character" w:customStyle="1" w:styleId="Heading2Char">
    <w:name w:val="Heading 2 Char"/>
    <w:basedOn w:val="DefaultParagraphFont"/>
    <w:link w:val="Heading2"/>
    <w:uiPriority w:val="9"/>
    <w:rsid w:val="00BB2837"/>
    <w:rPr>
      <w:rFonts w:asciiTheme="majorHAnsi" w:eastAsiaTheme="majorEastAsia" w:hAnsiTheme="majorHAnsi" w:cstheme="majorBidi"/>
      <w:color w:val="19286C"/>
      <w:sz w:val="28"/>
      <w:szCs w:val="32"/>
    </w:rPr>
  </w:style>
  <w:style w:type="character" w:customStyle="1" w:styleId="Heading3Char">
    <w:name w:val="Heading 3 Char"/>
    <w:basedOn w:val="DefaultParagraphFont"/>
    <w:link w:val="Heading3"/>
    <w:uiPriority w:val="9"/>
    <w:rsid w:val="00BB2837"/>
    <w:rPr>
      <w:rFonts w:eastAsiaTheme="majorEastAsia" w:cstheme="majorBidi"/>
      <w:b/>
      <w:color w:val="5D2881"/>
      <w:sz w:val="22"/>
      <w:szCs w:val="28"/>
    </w:rPr>
  </w:style>
  <w:style w:type="character" w:customStyle="1" w:styleId="Heading4Char">
    <w:name w:val="Heading 4 Char"/>
    <w:basedOn w:val="DefaultParagraphFont"/>
    <w:link w:val="Heading4"/>
    <w:uiPriority w:val="9"/>
    <w:rsid w:val="00BB2837"/>
    <w:rPr>
      <w:rFonts w:eastAsiaTheme="majorEastAsia" w:cs="Times New Roman (Headings CS)"/>
      <w:b/>
      <w:iCs/>
      <w:color w:val="000000" w:themeColor="text1"/>
      <w:sz w:val="20"/>
      <w:u w:color="CE3431"/>
    </w:rPr>
  </w:style>
  <w:style w:type="character" w:customStyle="1" w:styleId="Heading5Char">
    <w:name w:val="Heading 5 Char"/>
    <w:basedOn w:val="DefaultParagraphFont"/>
    <w:link w:val="Heading5"/>
    <w:uiPriority w:val="9"/>
    <w:semiHidden/>
    <w:rsid w:val="00603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D17"/>
    <w:rPr>
      <w:rFonts w:eastAsiaTheme="majorEastAsia" w:cstheme="majorBidi"/>
      <w:color w:val="272727" w:themeColor="text1" w:themeTint="D8"/>
    </w:rPr>
  </w:style>
  <w:style w:type="paragraph" w:styleId="Title">
    <w:name w:val="Title"/>
    <w:basedOn w:val="Normal"/>
    <w:next w:val="Normal"/>
    <w:link w:val="TitleChar"/>
    <w:uiPriority w:val="10"/>
    <w:qFormat/>
    <w:rsid w:val="00603D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D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D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3D17"/>
    <w:rPr>
      <w:i/>
      <w:iCs/>
      <w:color w:val="404040" w:themeColor="text1" w:themeTint="BF"/>
    </w:rPr>
  </w:style>
  <w:style w:type="paragraph" w:styleId="ListParagraph">
    <w:name w:val="List Paragraph"/>
    <w:basedOn w:val="Normal"/>
    <w:uiPriority w:val="34"/>
    <w:qFormat/>
    <w:rsid w:val="00A81561"/>
    <w:pPr>
      <w:numPr>
        <w:numId w:val="7"/>
      </w:numPr>
      <w:ind w:left="284" w:hanging="284"/>
    </w:pPr>
  </w:style>
  <w:style w:type="character" w:styleId="IntenseEmphasis">
    <w:name w:val="Intense Emphasis"/>
    <w:basedOn w:val="DefaultParagraphFont"/>
    <w:uiPriority w:val="21"/>
    <w:qFormat/>
    <w:rsid w:val="00603D17"/>
    <w:rPr>
      <w:i/>
      <w:iCs/>
      <w:color w:val="0F4761" w:themeColor="accent1" w:themeShade="BF"/>
    </w:rPr>
  </w:style>
  <w:style w:type="paragraph" w:styleId="IntenseQuote">
    <w:name w:val="Intense Quote"/>
    <w:basedOn w:val="Normal"/>
    <w:next w:val="Normal"/>
    <w:link w:val="IntenseQuoteChar"/>
    <w:uiPriority w:val="30"/>
    <w:qFormat/>
    <w:rsid w:val="00603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D17"/>
    <w:rPr>
      <w:i/>
      <w:iCs/>
      <w:color w:val="0F4761" w:themeColor="accent1" w:themeShade="BF"/>
    </w:rPr>
  </w:style>
  <w:style w:type="character" w:styleId="IntenseReference">
    <w:name w:val="Intense Reference"/>
    <w:basedOn w:val="DefaultParagraphFont"/>
    <w:uiPriority w:val="32"/>
    <w:qFormat/>
    <w:rsid w:val="00603D17"/>
    <w:rPr>
      <w:b/>
      <w:bCs/>
      <w:smallCaps/>
      <w:color w:val="0F4761" w:themeColor="accent1" w:themeShade="BF"/>
      <w:spacing w:val="5"/>
    </w:rPr>
  </w:style>
  <w:style w:type="character" w:styleId="Hyperlink">
    <w:name w:val="Hyperlink"/>
    <w:basedOn w:val="DefaultParagraphFont"/>
    <w:uiPriority w:val="99"/>
    <w:unhideWhenUsed/>
    <w:rsid w:val="00603D17"/>
    <w:rPr>
      <w:color w:val="0070C0"/>
      <w:u w:val="single"/>
    </w:rPr>
  </w:style>
  <w:style w:type="character" w:styleId="UnresolvedMention">
    <w:name w:val="Unresolved Mention"/>
    <w:basedOn w:val="DefaultParagraphFont"/>
    <w:uiPriority w:val="99"/>
    <w:rsid w:val="00603D17"/>
    <w:rPr>
      <w:color w:val="605E5C"/>
      <w:shd w:val="clear" w:color="auto" w:fill="E1DFDD"/>
    </w:rPr>
  </w:style>
  <w:style w:type="character" w:styleId="FollowedHyperlink">
    <w:name w:val="FollowedHyperlink"/>
    <w:basedOn w:val="DefaultParagraphFont"/>
    <w:uiPriority w:val="99"/>
    <w:semiHidden/>
    <w:unhideWhenUsed/>
    <w:rsid w:val="00603D17"/>
    <w:rPr>
      <w:color w:val="96607D" w:themeColor="followedHyperlink"/>
      <w:u w:val="single"/>
    </w:rPr>
  </w:style>
  <w:style w:type="table" w:styleId="TableGrid">
    <w:name w:val="Table Grid"/>
    <w:basedOn w:val="TableNormal"/>
    <w:uiPriority w:val="39"/>
    <w:rsid w:val="00615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1561"/>
    <w:pPr>
      <w:tabs>
        <w:tab w:val="left" w:pos="284"/>
        <w:tab w:val="left" w:pos="567"/>
      </w:tabs>
      <w:spacing w:line="288" w:lineRule="auto"/>
    </w:pPr>
    <w:rPr>
      <w:sz w:val="20"/>
    </w:rPr>
  </w:style>
  <w:style w:type="character" w:customStyle="1" w:styleId="SemiBoldwhite">
    <w:name w:val="SemiBold + white"/>
    <w:basedOn w:val="DefaultParagraphFont"/>
    <w:uiPriority w:val="99"/>
    <w:rsid w:val="006157C2"/>
    <w:rPr>
      <w:rFonts w:ascii="Figtree SemiBold" w:hAnsi="Figtree SemiBold" w:cs="Figtree SemiBold"/>
      <w:b/>
      <w:bCs/>
      <w:color w:val="FFFFFF"/>
    </w:rPr>
  </w:style>
  <w:style w:type="paragraph" w:customStyle="1" w:styleId="Footnote">
    <w:name w:val="Footnote"/>
    <w:basedOn w:val="Normal"/>
    <w:qFormat/>
    <w:rsid w:val="006157C2"/>
    <w:pPr>
      <w:spacing w:before="120"/>
    </w:pPr>
    <w:rPr>
      <w:sz w:val="16"/>
      <w:lang w:val="en-AU"/>
    </w:rPr>
  </w:style>
  <w:style w:type="paragraph" w:customStyle="1" w:styleId="Bullets">
    <w:name w:val="Bullets"/>
    <w:basedOn w:val="Normal"/>
    <w:qFormat/>
    <w:rsid w:val="00BB2837"/>
    <w:pPr>
      <w:numPr>
        <w:numId w:val="3"/>
      </w:numPr>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womens.org.au/about/community/disability-action-plan/" TargetMode="External"/><Relationship Id="rId5" Type="http://schemas.openxmlformats.org/officeDocument/2006/relationships/hyperlink" Target="https://www.thewomens.org.au/about/community/disability-acti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Elevenses</dc:creator>
  <cp:keywords/>
  <dc:description/>
  <cp:lastModifiedBy>Joanne Rowe</cp:lastModifiedBy>
  <cp:revision>3</cp:revision>
  <dcterms:created xsi:type="dcterms:W3CDTF">2024-10-24T07:15:00Z</dcterms:created>
  <dcterms:modified xsi:type="dcterms:W3CDTF">2024-10-24T07:16:00Z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